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7B" w:rsidRPr="005F647B" w:rsidRDefault="005F647B" w:rsidP="005F647B">
      <w:pPr>
        <w:jc w:val="center"/>
        <w:rPr>
          <w:rFonts w:ascii="Century Gothic" w:hAnsi="Century Gothic"/>
          <w:color w:val="004669"/>
          <w:sz w:val="40"/>
          <w:szCs w:val="40"/>
          <w:lang w:val="en"/>
        </w:rPr>
      </w:pPr>
      <w:bookmarkStart w:id="0" w:name="_GoBack"/>
      <w:bookmarkEnd w:id="0"/>
      <w:r w:rsidRPr="005F647B">
        <w:rPr>
          <w:rFonts w:ascii="Century Gothic" w:hAnsi="Century Gothic"/>
          <w:color w:val="004669"/>
          <w:sz w:val="40"/>
          <w:szCs w:val="40"/>
          <w:lang w:val="en"/>
        </w:rPr>
        <w:t>Election Pack</w:t>
      </w:r>
    </w:p>
    <w:p w:rsidR="00ED5AA3" w:rsidRDefault="009A1044">
      <w:pPr>
        <w:rPr>
          <w:rFonts w:ascii="Century Gothic" w:hAnsi="Century Gothic"/>
          <w:color w:val="004669"/>
          <w:sz w:val="24"/>
          <w:szCs w:val="24"/>
          <w:lang w:val="en"/>
        </w:rPr>
      </w:pPr>
      <w:r w:rsidRPr="005F647B">
        <w:rPr>
          <w:rFonts w:ascii="Century Gothic" w:hAnsi="Century Gothic"/>
          <w:color w:val="004669"/>
          <w:sz w:val="28"/>
          <w:szCs w:val="28"/>
          <w:u w:val="single"/>
          <w:lang w:val="en"/>
        </w:rPr>
        <w:t>What do the School Council do?</w:t>
      </w:r>
      <w:r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t>The School Council takes part in lots of activities including: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Listening to the views and concerns of other pupils;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Representing these concerns to teachers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Coming up with ideas to help improve the school and make decisions;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Thinking of ways to contribute locally and globally;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Fundraise for La Petite Ecole Bilingue and charities;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  <w:t>• Having the responsibility for a budget;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br/>
      </w:r>
      <w:r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t>Being a school councillor is a very responsible position as you have to have a lot of sensible ideas</w:t>
      </w:r>
      <w:r w:rsidR="0097094D">
        <w:rPr>
          <w:rFonts w:ascii="Century Gothic" w:hAnsi="Century Gothic"/>
          <w:color w:val="004669"/>
          <w:sz w:val="24"/>
          <w:szCs w:val="24"/>
          <w:lang w:val="en"/>
        </w:rPr>
        <w:t>, explain your ideas to others</w:t>
      </w:r>
      <w:r w:rsidRPr="005F647B">
        <w:rPr>
          <w:rFonts w:ascii="Century Gothic" w:hAnsi="Century Gothic"/>
          <w:color w:val="004669"/>
          <w:sz w:val="24"/>
          <w:szCs w:val="24"/>
          <w:lang w:val="en"/>
        </w:rPr>
        <w:t xml:space="preserve"> and sometimes have to do things in your lunch times. However, it is your chance to play an important part in our school. You may feel a little nervous about putting yourself up for election but it is exciting to see what happens when people share their ideas so be brave!</w:t>
      </w:r>
    </w:p>
    <w:p w:rsidR="00163F3F" w:rsidRDefault="00163F3F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</w:p>
    <w:p w:rsidR="00163F3F" w:rsidRDefault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 w:rsidRPr="00163F3F">
        <w:rPr>
          <w:rFonts w:ascii="Century Gothic" w:hAnsi="Century Gothic"/>
          <w:color w:val="004669"/>
          <w:sz w:val="28"/>
          <w:szCs w:val="28"/>
          <w:u w:val="single"/>
          <w:lang w:val="en"/>
        </w:rPr>
        <w:t>How to be a candidate</w:t>
      </w:r>
      <w:r>
        <w:rPr>
          <w:rFonts w:ascii="Century Gothic" w:hAnsi="Century Gothic"/>
          <w:color w:val="004669"/>
          <w:sz w:val="24"/>
          <w:szCs w:val="24"/>
          <w:lang w:val="en"/>
        </w:rPr>
        <w:t>:</w:t>
      </w:r>
    </w:p>
    <w:p w:rsidR="00163F3F" w:rsidRDefault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Step 1:  Read the statements and tick True or False for each one.  </w:t>
      </w:r>
    </w:p>
    <w:p w:rsidR="00163F3F" w:rsidRPr="00163F3F" w:rsidRDefault="00163F3F" w:rsidP="00163F3F">
      <w:pPr>
        <w:rPr>
          <w:rFonts w:ascii="Century Gothic" w:hAnsi="Century Gothic"/>
          <w:i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Step 2:  Write a short speech.  You can use the ideas below or you can use your own ideas.  Make sure you end your speech with </w:t>
      </w:r>
      <w:r>
        <w:rPr>
          <w:rFonts w:ascii="Century Gothic" w:hAnsi="Century Gothic"/>
          <w:i/>
          <w:color w:val="004669"/>
          <w:sz w:val="24"/>
          <w:szCs w:val="24"/>
          <w:lang w:val="en"/>
        </w:rPr>
        <w:t>Thank you for listening to me.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Step 3:  Learn your speech, practice reading it at home.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Step 4: On election day do your speech and listen to other people’s speech.</w:t>
      </w:r>
    </w:p>
    <w:p w:rsidR="00163F3F" w:rsidRDefault="00163F3F" w:rsidP="00163F3F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Step 5: When people have voted do not get upset if you did not get elected.  We will have new elections next year. You will get your chance next time.</w:t>
      </w:r>
    </w:p>
    <w:p w:rsidR="00163F3F" w:rsidRDefault="00163F3F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224D19" w:rsidRDefault="00224D19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</w:p>
    <w:p w:rsidR="00224D19" w:rsidRDefault="00224D19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br w:type="page"/>
      </w:r>
    </w:p>
    <w:p w:rsidR="00224D19" w:rsidRDefault="00224D19">
      <w:pPr>
        <w:rPr>
          <w:rFonts w:ascii="Century Gothic" w:hAnsi="Century Gothic"/>
          <w:color w:val="004669"/>
          <w:sz w:val="28"/>
          <w:szCs w:val="28"/>
          <w:u w:val="single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lastRenderedPageBreak/>
        <w:t>Could you be a member of the School Council</w:t>
      </w:r>
      <w:r w:rsidRPr="005F647B">
        <w:rPr>
          <w:rFonts w:ascii="Century Gothic" w:hAnsi="Century Gothic"/>
          <w:color w:val="004669"/>
          <w:sz w:val="28"/>
          <w:szCs w:val="28"/>
          <w:u w:val="single"/>
          <w:lang w:val="en"/>
        </w:rPr>
        <w:t>?</w:t>
      </w:r>
      <w:r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  <w:r>
        <w:rPr>
          <w:rFonts w:ascii="Century Gothic" w:hAnsi="Century Gothic"/>
          <w:color w:val="004669"/>
          <w:sz w:val="24"/>
          <w:szCs w:val="24"/>
          <w:lang w:val="en"/>
        </w:rPr>
        <w:t>Read these statements.  If you agree with them, you will probably be a great school councillor.  Remember you do not have to agree with all the statements.  The school council is a team where people with different skills work together. You can use the statements to help you write your speech.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772"/>
        <w:gridCol w:w="890"/>
      </w:tblGrid>
      <w:tr w:rsidR="00224D19" w:rsidTr="00224D19">
        <w:tc>
          <w:tcPr>
            <w:tcW w:w="7508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  <w: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  <w:t>True</w:t>
            </w: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  <w: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  <w:t>False</w:t>
            </w: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like to think about ways to make our school even better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can explain my ideas to others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can encourage people to explain their ideas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am good at listening to other people’s ideas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 w:rsidRPr="00224D19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When I take part in a discussion </w:t>
            </w: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think about what other people say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have a good memory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can take notes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like writing news for the school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like organising events like cake sales or competitions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like designing posters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don’t mind missing some of my lunch time play to attend meetings once a month</w:t>
            </w:r>
          </w:p>
        </w:tc>
        <w:tc>
          <w:tcPr>
            <w:tcW w:w="70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799" w:type="dxa"/>
          </w:tcPr>
          <w:p w:rsid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u w:val="single"/>
                <w:lang w:val="en"/>
              </w:rPr>
            </w:pPr>
          </w:p>
        </w:tc>
      </w:tr>
      <w:tr w:rsidR="00224D19" w:rsidRPr="00224D19" w:rsidTr="00224D19">
        <w:tc>
          <w:tcPr>
            <w:tcW w:w="7508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</w:pPr>
            <w:r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>I am a good</w:t>
            </w:r>
            <w:r w:rsidRPr="00224D19">
              <w:rPr>
                <w:rFonts w:ascii="Century Gothic" w:hAnsi="Century Gothic"/>
                <w:color w:val="004669"/>
                <w:sz w:val="24"/>
                <w:szCs w:val="24"/>
                <w:lang w:val="en"/>
              </w:rPr>
              <w:t xml:space="preserve"> role model</w:t>
            </w:r>
          </w:p>
        </w:tc>
        <w:tc>
          <w:tcPr>
            <w:tcW w:w="709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lang w:val="en"/>
              </w:rPr>
            </w:pPr>
          </w:p>
        </w:tc>
        <w:tc>
          <w:tcPr>
            <w:tcW w:w="799" w:type="dxa"/>
          </w:tcPr>
          <w:p w:rsidR="00224D19" w:rsidRPr="00224D19" w:rsidRDefault="00224D19">
            <w:pPr>
              <w:rPr>
                <w:rFonts w:ascii="Century Gothic" w:hAnsi="Century Gothic"/>
                <w:color w:val="004669"/>
                <w:sz w:val="28"/>
                <w:szCs w:val="28"/>
                <w:lang w:val="en"/>
              </w:rPr>
            </w:pPr>
          </w:p>
        </w:tc>
      </w:tr>
    </w:tbl>
    <w:p w:rsidR="005F647B" w:rsidRDefault="005F647B" w:rsidP="00224D19">
      <w:pPr>
        <w:rPr>
          <w:rFonts w:ascii="Century Gothic" w:hAnsi="Century Gothic"/>
          <w:sz w:val="24"/>
          <w:szCs w:val="24"/>
        </w:rPr>
      </w:pPr>
    </w:p>
    <w:p w:rsidR="00224D19" w:rsidRDefault="00224D19" w:rsidP="00224D19">
      <w:pPr>
        <w:rPr>
          <w:rFonts w:ascii="Century Gothic" w:hAnsi="Century Gothic"/>
          <w:sz w:val="24"/>
          <w:szCs w:val="24"/>
        </w:rPr>
      </w:pP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8"/>
          <w:szCs w:val="28"/>
          <w:u w:val="single"/>
          <w:lang w:val="en"/>
        </w:rPr>
        <w:t>Sentence ideas for your speech</w:t>
      </w:r>
      <w:r w:rsidRPr="005F647B">
        <w:rPr>
          <w:rFonts w:ascii="Century Gothic" w:hAnsi="Century Gothic"/>
          <w:color w:val="004669"/>
          <w:sz w:val="23"/>
          <w:szCs w:val="23"/>
          <w:lang w:val="en"/>
        </w:rPr>
        <w:br/>
      </w:r>
    </w:p>
    <w:p w:rsidR="00224D19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I would like to become a school councillor because…</w:t>
      </w: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 xml:space="preserve">You should vote for me because… </w:t>
      </w: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163F3F" w:rsidRDefault="00163F3F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When I am a school councillor I will make sure that……</w:t>
      </w:r>
    </w:p>
    <w:p w:rsidR="006F511B" w:rsidRDefault="006F511B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6F511B" w:rsidRDefault="006F511B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If you vote for me I will…</w:t>
      </w:r>
    </w:p>
    <w:p w:rsidR="006F511B" w:rsidRDefault="006F511B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p w:rsidR="006F511B" w:rsidRDefault="006F511B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  <w:r>
        <w:rPr>
          <w:rFonts w:ascii="Century Gothic" w:hAnsi="Century Gothic"/>
          <w:color w:val="004669"/>
          <w:sz w:val="24"/>
          <w:szCs w:val="24"/>
          <w:lang w:val="en"/>
        </w:rPr>
        <w:t>I think that the School Council could be a good way to improve the school, for example we could…….</w:t>
      </w:r>
    </w:p>
    <w:p w:rsidR="006F511B" w:rsidRDefault="006F511B" w:rsidP="00224D19">
      <w:pPr>
        <w:rPr>
          <w:rFonts w:ascii="Century Gothic" w:hAnsi="Century Gothic"/>
          <w:color w:val="004669"/>
          <w:sz w:val="24"/>
          <w:szCs w:val="24"/>
          <w:lang w:val="en"/>
        </w:rPr>
      </w:pPr>
    </w:p>
    <w:sectPr w:rsidR="006F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4"/>
    <w:rsid w:val="00163F3F"/>
    <w:rsid w:val="0019609F"/>
    <w:rsid w:val="00200002"/>
    <w:rsid w:val="00201E5A"/>
    <w:rsid w:val="00224D19"/>
    <w:rsid w:val="005F647B"/>
    <w:rsid w:val="006F511B"/>
    <w:rsid w:val="0097094D"/>
    <w:rsid w:val="009A1044"/>
    <w:rsid w:val="00E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B13A-D498-4BF5-B2EF-7EC72D0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marie-joelle deschamps</dc:creator>
  <cp:keywords/>
  <dc:description/>
  <cp:lastModifiedBy>marie-joelle deschamps</cp:lastModifiedBy>
  <cp:revision>2</cp:revision>
  <dcterms:created xsi:type="dcterms:W3CDTF">2017-10-02T05:34:00Z</dcterms:created>
  <dcterms:modified xsi:type="dcterms:W3CDTF">2017-10-02T05:34:00Z</dcterms:modified>
</cp:coreProperties>
</file>